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DB" w:rsidRDefault="00E7164D" w:rsidP="00DC4B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0425" cy="8860295"/>
            <wp:effectExtent l="19050" t="0" r="3175" b="0"/>
            <wp:docPr id="1" name="Рисунок 1" descr="C:\Users\пк-\Documents\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\Documents\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BDB">
        <w:rPr>
          <w:rFonts w:ascii="Times New Roman" w:eastAsia="Calibri" w:hAnsi="Times New Roman" w:cs="Times New Roman"/>
          <w:sz w:val="24"/>
          <w:szCs w:val="24"/>
        </w:rPr>
        <w:t xml:space="preserve">г) разрабатывать рекомендации для практического использования по предотвращению и профилактике коррупционных правонарушений </w:t>
      </w:r>
      <w:proofErr w:type="spellStart"/>
      <w:r w:rsidR="00DC4BDB">
        <w:rPr>
          <w:rFonts w:ascii="Times New Roman" w:eastAsia="Calibri" w:hAnsi="Times New Roman" w:cs="Times New Roman"/>
          <w:sz w:val="24"/>
          <w:szCs w:val="24"/>
        </w:rPr>
        <w:t>вУчреждении</w:t>
      </w:r>
      <w:proofErr w:type="spellEnd"/>
      <w:r w:rsidR="00DC4B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4BDB" w:rsidRDefault="00DC4BDB" w:rsidP="00DC4B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принимать участие в подготовке и организации выполнения приказов по вопросам, относящимся к компетенции Комиссии;</w:t>
      </w:r>
    </w:p>
    <w:p w:rsidR="00DC4BDB" w:rsidRDefault="00DC4BDB" w:rsidP="00DC4B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DC4BDB" w:rsidRDefault="00DC4BDB" w:rsidP="00DC4B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ж) вносить предложения о привлечении к дисциплинарной ответственности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работниковУчреждения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совершивших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коррупционные правонарушения;</w:t>
      </w:r>
    </w:p>
    <w:p w:rsidR="00DC4BDB" w:rsidRDefault="00DC4BDB" w:rsidP="00DC4B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создавать временные рабочие группы по вопросам реализации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политики;</w:t>
      </w:r>
    </w:p>
    <w:p w:rsidR="00DC4BDB" w:rsidRDefault="00DC4BDB" w:rsidP="00DC4B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7.Комиссия формируется в составе председателя Комиссии, его заместителя, секретаря и членов Комиссии.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В состав Комиссии входят: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заместитель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руководителяУчреждения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председатель Комиссии;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лицо, ответственное за профилактику коррупционных правонарушений в Учреждении (секретарь Комиссии);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работники кадровой службы, юридического (правового)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подразделения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ругих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подразделений Учреждения, определяемые его руководителем;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должностное лицо органа исполнительной власти (органа местного самоуправления), который осуществляет в отношении Учреждения функции и полномочия учредителя (далее – орган исполнительной власти (орган местного самоуправления)), ответственное за работу с Учреждением;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представители общественных объединений, научных и образовательных организаций (по согласованию).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Лица, указанные в подпункте «г» подпункта 8 настоящего Положения, органом исполнительной власти (органом местного самоуправления) на основании запроса руководителя Учреждения.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Лица, указанные в подпункте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другие работники Учреждения, которые могут дать пояснения по вопросам, рассматриваемым Комиссией;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других государственных органов, органов местного самоуправления; 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представители заинтересованных организаций;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Основаниями для заседания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Комиссииявляются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представление руководителем Учреждения материалов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рассмотрение результатов оценки коррупционных рисков в Учреждении;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иные вопросы.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ab/>
        <w:t>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>
        <w:rPr>
          <w:rFonts w:ascii="Times New Roman" w:eastAsia="Calibri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ab/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ab/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вопроса, указанного в подпункте «а» пункта 13 настоящего Положения, Комиссия принимает одно из следующих решений: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работником должностных обязанностей конфликт интересов отсутствует;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19. 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о незамедлительной передаче материалов проверки в органы прокуратуры, правоохранительные органы.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вопросов, предусмотренных подпунктами «в», «г» пункта 13 настоящего Положения, Комиссия принимает соответствующее решение.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 Все члены Комиссии при принятии решений обладают равными правами.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В протоколе заседания Комиссии указываются: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повестка дня заседания Комиссии, краткое содержание рассматриваемых вопросов и материалов;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принятые Комиссией решения;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результаты голосования;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 Копия протокола в течение трех рабочих дней со дня заседания направляется руководителю Учреждения, по решению Комиссии -  заинтересованным лицам.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Учреждения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работодателя оглашается на ближайшем заседании Комиссии и принимается к сведению без обсуждения.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срок, а при необходимости - немедленно.</w:t>
      </w:r>
      <w:proofErr w:type="gramEnd"/>
    </w:p>
    <w:p w:rsidR="00DC4BDB" w:rsidRDefault="00DC4BDB" w:rsidP="00DC4B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 Информация об итогах заседаний Комиссии размещается на официальном сайте Учреждения в информационно-телекоммуникационной сети Интернет в разделе «Противодействие коррупции».</w:t>
      </w:r>
    </w:p>
    <w:p w:rsidR="00DC4BDB" w:rsidRDefault="00DC4BDB" w:rsidP="00DC4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C4BDB" w:rsidRDefault="00DC4BDB" w:rsidP="00DC4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C4BDB" w:rsidRDefault="00DC4BDB" w:rsidP="00DC4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C4BDB" w:rsidRDefault="00DC4BDB" w:rsidP="00DC4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C4BDB" w:rsidRDefault="00DC4BDB" w:rsidP="00DC4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C4BDB" w:rsidRDefault="00DC4BDB" w:rsidP="00DC4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C4BDB" w:rsidRDefault="00DC4BDB" w:rsidP="00DC4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C4BDB" w:rsidRDefault="00DC4BDB" w:rsidP="00DC4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01467" w:rsidRDefault="00201467"/>
    <w:sectPr w:rsidR="00201467" w:rsidSect="0020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BDB"/>
    <w:rsid w:val="00201467"/>
    <w:rsid w:val="00DC4BDB"/>
    <w:rsid w:val="00E7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4</cp:revision>
  <cp:lastPrinted>2021-11-10T12:22:00Z</cp:lastPrinted>
  <dcterms:created xsi:type="dcterms:W3CDTF">2021-11-10T12:12:00Z</dcterms:created>
  <dcterms:modified xsi:type="dcterms:W3CDTF">2021-11-10T12:22:00Z</dcterms:modified>
</cp:coreProperties>
</file>